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96F" w:rsidRDefault="00E2796F">
      <w:bookmarkStart w:id="0" w:name="_GoBack"/>
      <w:bookmarkEnd w:id="0"/>
    </w:p>
    <w:p w:rsidR="00427062" w:rsidRPr="005437E0" w:rsidRDefault="00427062">
      <w:pPr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48"/>
      </w:tblGrid>
      <w:tr w:rsidR="00427062" w:rsidRPr="005437E0" w:rsidTr="00EB6CDC">
        <w:tc>
          <w:tcPr>
            <w:tcW w:w="9648" w:type="dxa"/>
          </w:tcPr>
          <w:p w:rsidR="00427062" w:rsidRPr="005437E0" w:rsidRDefault="00427062" w:rsidP="000A49C8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5437E0">
              <w:rPr>
                <w:rFonts w:ascii="Trebuchet MS" w:hAnsi="Trebuchet MS"/>
                <w:b/>
                <w:sz w:val="24"/>
                <w:szCs w:val="24"/>
              </w:rPr>
              <w:t xml:space="preserve">Agenţia </w:t>
            </w:r>
            <w:r w:rsidR="000A49C8" w:rsidRPr="005437E0">
              <w:rPr>
                <w:rFonts w:ascii="Trebuchet MS" w:hAnsi="Trebuchet MS"/>
                <w:b/>
                <w:sz w:val="24"/>
                <w:szCs w:val="24"/>
              </w:rPr>
              <w:t>Judeţeană de</w:t>
            </w:r>
            <w:r w:rsidRPr="005437E0">
              <w:rPr>
                <w:rFonts w:ascii="Trebuchet MS" w:hAnsi="Trebuchet MS"/>
                <w:b/>
                <w:sz w:val="24"/>
                <w:szCs w:val="24"/>
              </w:rPr>
              <w:t xml:space="preserve"> Plăţi şi Inspecţie Socială </w:t>
            </w:r>
            <w:r w:rsidR="005437E0" w:rsidRPr="005437E0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r w:rsidR="00A031DA" w:rsidRPr="00A031DA">
              <w:rPr>
                <w:rFonts w:ascii="Trebuchet MS" w:hAnsi="Trebuchet MS"/>
                <w:b/>
                <w:sz w:val="24"/>
                <w:szCs w:val="24"/>
              </w:rPr>
              <w:t>Mureş</w:t>
            </w:r>
          </w:p>
          <w:p w:rsidR="005437E0" w:rsidRPr="005437E0" w:rsidRDefault="005437E0" w:rsidP="000A49C8">
            <w:pPr>
              <w:rPr>
                <w:rFonts w:ascii="Trebuchet MS" w:hAnsi="Trebuchet MS"/>
                <w:b/>
                <w:sz w:val="24"/>
                <w:szCs w:val="24"/>
              </w:rPr>
            </w:pPr>
          </w:p>
        </w:tc>
      </w:tr>
      <w:tr w:rsidR="00427062" w:rsidRPr="005437E0" w:rsidTr="00EB6CDC">
        <w:tc>
          <w:tcPr>
            <w:tcW w:w="9648" w:type="dxa"/>
          </w:tcPr>
          <w:p w:rsidR="00427062" w:rsidRPr="007A320B" w:rsidRDefault="005437E0" w:rsidP="005437E0">
            <w:pPr>
              <w:pStyle w:val="NoSpacing"/>
              <w:rPr>
                <w:rFonts w:ascii="Trebuchet MS" w:hAnsi="Trebuchet MS"/>
                <w:b/>
                <w:color w:val="FF0000"/>
                <w:sz w:val="24"/>
                <w:szCs w:val="24"/>
              </w:rPr>
            </w:pPr>
            <w:r w:rsidRPr="007A320B">
              <w:rPr>
                <w:rFonts w:ascii="Trebuchet MS" w:hAnsi="Trebuchet MS"/>
                <w:b/>
                <w:color w:val="FF0000"/>
                <w:sz w:val="24"/>
                <w:szCs w:val="24"/>
              </w:rPr>
              <w:t>Transmitere cerere şi acte doveditoare pentru prelungirea/ reluarea concediului de creştere a copilului şi plata indemnizaţiei</w:t>
            </w:r>
          </w:p>
          <w:p w:rsidR="00EB6CDC" w:rsidRDefault="005437E0" w:rsidP="005437E0">
            <w:pPr>
              <w:pStyle w:val="NoSpacing"/>
              <w:rPr>
                <w:rFonts w:ascii="Trebuchet MS" w:hAnsi="Trebuchet MS"/>
                <w:sz w:val="24"/>
                <w:szCs w:val="24"/>
              </w:rPr>
            </w:pPr>
            <w:r w:rsidRPr="005437E0">
              <w:rPr>
                <w:rFonts w:ascii="Trebuchet MS" w:hAnsi="Trebuchet MS"/>
                <w:b/>
                <w:sz w:val="24"/>
                <w:szCs w:val="24"/>
              </w:rPr>
              <w:t>-</w:t>
            </w:r>
            <w:r w:rsidRPr="005437E0">
              <w:rPr>
                <w:rFonts w:ascii="Trebuchet MS" w:eastAsia="Times New Roman" w:hAnsi="Trebuchet MS" w:cs="Arial"/>
                <w:b/>
                <w:sz w:val="24"/>
                <w:szCs w:val="24"/>
              </w:rPr>
              <w:t xml:space="preserve"> </w:t>
            </w:r>
            <w:r w:rsidR="00625714">
              <w:rPr>
                <w:rFonts w:ascii="Trebuchet MS" w:eastAsia="Times New Roman" w:hAnsi="Trebuchet MS" w:cs="Arial"/>
                <w:b/>
                <w:sz w:val="24"/>
                <w:szCs w:val="24"/>
              </w:rPr>
              <w:t>prin</w:t>
            </w:r>
            <w:r w:rsidRPr="005437E0">
              <w:rPr>
                <w:rFonts w:ascii="Trebuchet MS" w:hAnsi="Trebuchet MS"/>
                <w:b/>
                <w:sz w:val="24"/>
                <w:szCs w:val="24"/>
              </w:rPr>
              <w:t xml:space="preserve">  </w:t>
            </w:r>
            <w:r w:rsidRPr="007A320B">
              <w:rPr>
                <w:rFonts w:ascii="Trebuchet MS" w:hAnsi="Trebuchet MS"/>
                <w:b/>
                <w:sz w:val="24"/>
                <w:szCs w:val="24"/>
                <w:highlight w:val="yellow"/>
              </w:rPr>
              <w:t>e-mail</w:t>
            </w:r>
            <w:r w:rsidR="00625714">
              <w:rPr>
                <w:rFonts w:ascii="Trebuchet MS" w:hAnsi="Trebuchet MS"/>
                <w:b/>
                <w:sz w:val="24"/>
                <w:szCs w:val="24"/>
              </w:rPr>
              <w:t>, în format scanat</w:t>
            </w:r>
            <w:r w:rsidRPr="005437E0">
              <w:rPr>
                <w:rFonts w:ascii="Trebuchet MS" w:hAnsi="Trebuchet MS"/>
                <w:b/>
                <w:sz w:val="24"/>
                <w:szCs w:val="24"/>
              </w:rPr>
              <w:t>:</w:t>
            </w:r>
            <w:r w:rsidR="00A031DA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r w:rsidR="00A031DA" w:rsidRPr="00A031DA">
              <w:rPr>
                <w:rStyle w:val="Hyperlink"/>
                <w:rFonts w:eastAsia="Times New Roman" w:cs="Arial"/>
              </w:rPr>
              <w:t>mures</w:t>
            </w:r>
            <w:hyperlink r:id="rId6" w:history="1">
              <w:r w:rsidR="00A031DA" w:rsidRPr="006905B9">
                <w:rPr>
                  <w:rStyle w:val="Hyperlink"/>
                  <w:rFonts w:ascii="Trebuchet MS" w:eastAsia="Times New Roman" w:hAnsi="Trebuchet MS" w:cs="Arial"/>
                  <w:sz w:val="24"/>
                  <w:szCs w:val="24"/>
                </w:rPr>
                <w:t>_icc@mmanpis.ro</w:t>
              </w:r>
            </w:hyperlink>
            <w:r w:rsidRPr="005437E0">
              <w:rPr>
                <w:rFonts w:ascii="Trebuchet MS" w:hAnsi="Trebuchet MS"/>
                <w:sz w:val="24"/>
                <w:szCs w:val="24"/>
              </w:rPr>
              <w:t xml:space="preserve">   </w:t>
            </w:r>
          </w:p>
          <w:p w:rsidR="005437E0" w:rsidRPr="005437E0" w:rsidRDefault="005437E0" w:rsidP="005437E0">
            <w:pPr>
              <w:pStyle w:val="NoSpacing"/>
              <w:rPr>
                <w:rFonts w:ascii="Trebuchet MS" w:hAnsi="Trebuchet MS"/>
                <w:sz w:val="24"/>
                <w:szCs w:val="24"/>
              </w:rPr>
            </w:pPr>
            <w:r w:rsidRPr="005437E0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Pr="007A320B">
              <w:rPr>
                <w:rFonts w:ascii="Trebuchet MS" w:hAnsi="Trebuchet MS"/>
                <w:b/>
                <w:i/>
                <w:sz w:val="24"/>
                <w:szCs w:val="24"/>
              </w:rPr>
              <w:t>sau</w:t>
            </w:r>
          </w:p>
          <w:p w:rsidR="005437E0" w:rsidRDefault="005437E0" w:rsidP="005437E0">
            <w:pPr>
              <w:jc w:val="both"/>
              <w:rPr>
                <w:rFonts w:ascii="Trebuchet MS" w:hAnsi="Trebuchet MS"/>
                <w:b/>
                <w:bCs/>
                <w:color w:val="000000"/>
                <w:sz w:val="24"/>
                <w:szCs w:val="24"/>
              </w:rPr>
            </w:pPr>
            <w:r w:rsidRPr="005437E0">
              <w:rPr>
                <w:rFonts w:ascii="Trebuchet MS" w:eastAsia="Times New Roman" w:hAnsi="Trebuchet MS" w:cs="Arial"/>
                <w:b/>
                <w:sz w:val="24"/>
                <w:szCs w:val="24"/>
              </w:rPr>
              <w:t xml:space="preserve">-prin </w:t>
            </w:r>
            <w:r w:rsidRPr="005437E0">
              <w:rPr>
                <w:rFonts w:ascii="Trebuchet MS" w:eastAsia="Times New Roman" w:hAnsi="Trebuchet MS" w:cs="Arial"/>
                <w:b/>
                <w:sz w:val="24"/>
                <w:szCs w:val="24"/>
                <w:highlight w:val="yellow"/>
              </w:rPr>
              <w:t>poştă</w:t>
            </w:r>
            <w:r w:rsidRPr="005437E0">
              <w:rPr>
                <w:rFonts w:ascii="Trebuchet MS" w:eastAsia="Times New Roman" w:hAnsi="Trebuchet MS" w:cs="Arial"/>
                <w:b/>
                <w:sz w:val="24"/>
                <w:szCs w:val="24"/>
              </w:rPr>
              <w:t xml:space="preserve"> cu specificaţia pe plic </w:t>
            </w:r>
            <w:r w:rsidRPr="005437E0">
              <w:rPr>
                <w:rFonts w:ascii="Trebuchet MS" w:eastAsia="Times New Roman" w:hAnsi="Trebuchet MS" w:cs="Arial"/>
                <w:b/>
                <w:sz w:val="24"/>
                <w:szCs w:val="24"/>
                <w:highlight w:val="yellow"/>
              </w:rPr>
              <w:t>”</w:t>
            </w:r>
            <w:r w:rsidRPr="005437E0">
              <w:rPr>
                <w:rFonts w:ascii="Trebuchet MS" w:hAnsi="Trebuchet MS"/>
                <w:b/>
                <w:bCs/>
                <w:color w:val="000000"/>
                <w:sz w:val="24"/>
                <w:szCs w:val="24"/>
                <w:highlight w:val="yellow"/>
              </w:rPr>
              <w:t>prelungire/reluare drepturi ICC”</w:t>
            </w:r>
          </w:p>
          <w:p w:rsidR="00425A1B" w:rsidRPr="00425A1B" w:rsidRDefault="00425A1B" w:rsidP="00425A1B">
            <w:pPr>
              <w:pStyle w:val="NoSpacing"/>
              <w:rPr>
                <w:color w:val="00B05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Adresă poştală: </w:t>
            </w:r>
            <w:r w:rsidR="00A031DA">
              <w:rPr>
                <w:sz w:val="24"/>
                <w:szCs w:val="24"/>
              </w:rPr>
              <w:t xml:space="preserve"> str.Iuliu Maniu, nr.2, Târgu Mureş, cod postal 540027 </w:t>
            </w:r>
          </w:p>
          <w:p w:rsidR="007A320B" w:rsidRPr="007A320B" w:rsidRDefault="007A320B" w:rsidP="005437E0">
            <w:pPr>
              <w:jc w:val="both"/>
              <w:rPr>
                <w:rFonts w:ascii="Trebuchet MS" w:eastAsia="Times New Roman" w:hAnsi="Trebuchet MS" w:cs="Arial"/>
                <w:b/>
                <w:i/>
                <w:sz w:val="24"/>
                <w:szCs w:val="24"/>
              </w:rPr>
            </w:pPr>
            <w:r w:rsidRPr="007A320B">
              <w:rPr>
                <w:rFonts w:ascii="Trebuchet MS" w:hAnsi="Trebuchet MS"/>
                <w:b/>
                <w:bCs/>
                <w:i/>
                <w:color w:val="000000"/>
                <w:sz w:val="24"/>
                <w:szCs w:val="24"/>
              </w:rPr>
              <w:t>sau</w:t>
            </w:r>
          </w:p>
          <w:p w:rsidR="005437E0" w:rsidRPr="00425A1B" w:rsidRDefault="005437E0" w:rsidP="005437E0">
            <w:pPr>
              <w:jc w:val="both"/>
              <w:rPr>
                <w:rFonts w:ascii="Trebuchet MS" w:eastAsia="Times New Roman" w:hAnsi="Trebuchet MS" w:cs="Arial"/>
                <w:b/>
                <w:color w:val="00B050"/>
                <w:sz w:val="24"/>
                <w:szCs w:val="24"/>
              </w:rPr>
            </w:pPr>
            <w:r w:rsidRPr="005437E0">
              <w:rPr>
                <w:rFonts w:ascii="Trebuchet MS" w:eastAsia="Times New Roman" w:hAnsi="Trebuchet MS" w:cs="Arial"/>
                <w:b/>
                <w:sz w:val="24"/>
                <w:szCs w:val="24"/>
              </w:rPr>
              <w:t>-direct la sediul/ghişeul Agenţiei Judeţene pentru Plăţi şi Inspecţie Socială</w:t>
            </w:r>
            <w:r w:rsidR="00425A1B">
              <w:rPr>
                <w:rFonts w:ascii="Trebuchet MS" w:eastAsia="Times New Roman" w:hAnsi="Trebuchet MS" w:cs="Arial"/>
                <w:b/>
                <w:sz w:val="24"/>
                <w:szCs w:val="24"/>
              </w:rPr>
              <w:t xml:space="preserve"> </w:t>
            </w:r>
            <w:r w:rsidR="00A031DA">
              <w:rPr>
                <w:rFonts w:ascii="Trebuchet MS" w:eastAsia="Times New Roman" w:hAnsi="Trebuchet MS" w:cs="Arial"/>
                <w:b/>
                <w:sz w:val="24"/>
                <w:szCs w:val="24"/>
              </w:rPr>
              <w:t>Mureş</w:t>
            </w:r>
          </w:p>
          <w:p w:rsidR="007A320B" w:rsidRPr="00425A1B" w:rsidRDefault="007A320B" w:rsidP="007A320B">
            <w:pPr>
              <w:pStyle w:val="NoSpacing"/>
              <w:rPr>
                <w:color w:val="00B05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Adresă: </w:t>
            </w:r>
            <w:r w:rsidR="00A031DA">
              <w:rPr>
                <w:sz w:val="24"/>
                <w:szCs w:val="24"/>
              </w:rPr>
              <w:t>str.Iuliu Maniu, nr.2, Târgu Mureş</w:t>
            </w:r>
          </w:p>
          <w:p w:rsidR="007A320B" w:rsidRPr="00425A1B" w:rsidRDefault="00425A1B" w:rsidP="007A320B">
            <w:pPr>
              <w:rPr>
                <w:rFonts w:cs="Times New Roman"/>
                <w:color w:val="00B050"/>
                <w:sz w:val="24"/>
                <w:szCs w:val="24"/>
              </w:rPr>
            </w:pPr>
            <w:r>
              <w:rPr>
                <w:sz w:val="24"/>
                <w:szCs w:val="24"/>
              </w:rPr>
              <w:t>Nr.Telefon:</w:t>
            </w:r>
            <w:r w:rsidR="00A031DA">
              <w:rPr>
                <w:sz w:val="24"/>
                <w:szCs w:val="24"/>
              </w:rPr>
              <w:t xml:space="preserve"> 0265265600</w:t>
            </w:r>
          </w:p>
          <w:p w:rsidR="007A320B" w:rsidRPr="00897FF6" w:rsidRDefault="007A320B" w:rsidP="007A320B">
            <w:pPr>
              <w:pStyle w:val="ListParagraph"/>
              <w:spacing w:line="360" w:lineRule="auto"/>
              <w:ind w:left="0"/>
              <w:jc w:val="both"/>
              <w:rPr>
                <w:rFonts w:ascii="Trebuchet MS" w:eastAsia="Times New Roman" w:hAnsi="Trebuchet MS" w:cs="Arial"/>
                <w:b/>
                <w:sz w:val="24"/>
                <w:szCs w:val="24"/>
              </w:rPr>
            </w:pPr>
            <w:r w:rsidRPr="00897FF6">
              <w:rPr>
                <w:rFonts w:ascii="Trebuchet MS" w:eastAsia="Times New Roman" w:hAnsi="Trebuchet MS" w:cs="Arial"/>
                <w:b/>
                <w:sz w:val="24"/>
                <w:szCs w:val="24"/>
              </w:rPr>
              <w:t xml:space="preserve">PROGRAM DE LUCRU CU PUBLICUL </w:t>
            </w:r>
          </w:p>
          <w:p w:rsidR="007A320B" w:rsidRPr="00897FF6" w:rsidRDefault="007A320B" w:rsidP="007A320B">
            <w:pPr>
              <w:spacing w:line="360" w:lineRule="auto"/>
              <w:ind w:left="-270" w:firstLine="270"/>
              <w:jc w:val="both"/>
              <w:rPr>
                <w:rFonts w:ascii="Trebuchet MS" w:eastAsia="Times New Roman" w:hAnsi="Trebuchet MS" w:cs="Arial"/>
                <w:b/>
                <w:sz w:val="24"/>
                <w:szCs w:val="24"/>
              </w:rPr>
            </w:pPr>
            <w:r w:rsidRPr="00897FF6">
              <w:rPr>
                <w:rFonts w:ascii="Trebuchet MS" w:eastAsia="Times New Roman" w:hAnsi="Trebuchet MS" w:cs="Arial"/>
                <w:b/>
                <w:sz w:val="24"/>
                <w:szCs w:val="24"/>
              </w:rPr>
              <w:t>Luni şi Miercuri: 8.30-18.00</w:t>
            </w:r>
          </w:p>
          <w:p w:rsidR="005437E0" w:rsidRPr="007A320B" w:rsidRDefault="007A320B" w:rsidP="007A320B">
            <w:pPr>
              <w:spacing w:line="360" w:lineRule="auto"/>
              <w:ind w:left="-270" w:firstLine="270"/>
              <w:jc w:val="both"/>
              <w:rPr>
                <w:rFonts w:ascii="Trebuchet MS" w:eastAsia="Times New Roman" w:hAnsi="Trebuchet MS" w:cs="Arial"/>
                <w:b/>
                <w:color w:val="FF0000"/>
                <w:sz w:val="24"/>
                <w:szCs w:val="24"/>
              </w:rPr>
            </w:pPr>
            <w:r w:rsidRPr="00897FF6">
              <w:rPr>
                <w:rFonts w:ascii="Trebuchet MS" w:eastAsia="Times New Roman" w:hAnsi="Trebuchet MS" w:cs="Arial"/>
                <w:b/>
                <w:sz w:val="24"/>
                <w:szCs w:val="24"/>
              </w:rPr>
              <w:t>Marţi, Joi şi Vineri: 8.30-16.00</w:t>
            </w:r>
          </w:p>
        </w:tc>
      </w:tr>
      <w:tr w:rsidR="00427062" w:rsidTr="00EB6CDC">
        <w:tc>
          <w:tcPr>
            <w:tcW w:w="9648" w:type="dxa"/>
          </w:tcPr>
          <w:p w:rsidR="007A320B" w:rsidRPr="0022144F" w:rsidRDefault="007A320B" w:rsidP="007A320B">
            <w:pPr>
              <w:rPr>
                <w:rFonts w:ascii="Trebuchet MS" w:hAnsi="Trebuchet MS"/>
                <w:b/>
                <w:sz w:val="24"/>
                <w:szCs w:val="24"/>
                <w:u w:val="single"/>
              </w:rPr>
            </w:pPr>
            <w:r w:rsidRPr="0022144F">
              <w:rPr>
                <w:rFonts w:ascii="Trebuchet MS" w:hAnsi="Trebuchet MS"/>
                <w:b/>
                <w:sz w:val="24"/>
                <w:szCs w:val="24"/>
                <w:u w:val="single"/>
              </w:rPr>
              <w:t>Instrucţiuni, Cine, Când şi Unde să depună Cerere</w:t>
            </w:r>
          </w:p>
          <w:p w:rsidR="007A320B" w:rsidRPr="007A320B" w:rsidRDefault="007A320B" w:rsidP="007A320B">
            <w:pPr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-</w:t>
            </w:r>
            <w:r w:rsidR="0094134C">
              <w:rPr>
                <w:rFonts w:ascii="Trebuchet MS" w:hAnsi="Trebuchet MS"/>
                <w:b/>
                <w:sz w:val="24"/>
                <w:szCs w:val="24"/>
              </w:rPr>
              <w:t>link către fişierul “Opţiunea1 -1 AN”</w:t>
            </w:r>
          </w:p>
          <w:p w:rsidR="007A320B" w:rsidRDefault="007A320B" w:rsidP="007A320B">
            <w:pPr>
              <w:pStyle w:val="NoSpacing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-</w:t>
            </w:r>
            <w:r w:rsidR="0094134C">
              <w:rPr>
                <w:rFonts w:ascii="Trebuchet MS" w:hAnsi="Trebuchet MS"/>
                <w:b/>
                <w:sz w:val="24"/>
                <w:szCs w:val="24"/>
              </w:rPr>
              <w:t>link către fişierul “Opţiunea2 -2 ANI”</w:t>
            </w:r>
          </w:p>
          <w:p w:rsidR="007A320B" w:rsidRPr="007A320B" w:rsidRDefault="0094134C" w:rsidP="007A320B">
            <w:pPr>
              <w:pStyle w:val="NoSpacing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-link către fişierul „</w:t>
            </w:r>
            <w:r w:rsidR="007A320B" w:rsidRPr="007A320B">
              <w:rPr>
                <w:b/>
                <w:sz w:val="24"/>
                <w:szCs w:val="24"/>
              </w:rPr>
              <w:t xml:space="preserve">Model Cerere Tip pentru </w:t>
            </w:r>
            <w:r w:rsidR="007A320B" w:rsidRPr="007A320B">
              <w:rPr>
                <w:rFonts w:ascii="Trebuchet MS" w:hAnsi="Trebuchet MS"/>
                <w:b/>
                <w:sz w:val="24"/>
                <w:szCs w:val="24"/>
              </w:rPr>
              <w:t>pentru prelungirea/ reluarea concediului de creştere a copilului şi plata indemnizaţiei</w:t>
            </w:r>
            <w:r>
              <w:rPr>
                <w:rFonts w:ascii="Trebuchet MS" w:hAnsi="Trebuchet MS"/>
                <w:b/>
                <w:sz w:val="24"/>
                <w:szCs w:val="24"/>
              </w:rPr>
              <w:t>”</w:t>
            </w:r>
          </w:p>
          <w:p w:rsidR="007A320B" w:rsidRPr="0022144F" w:rsidRDefault="007A320B" w:rsidP="007A320B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22144F">
              <w:rPr>
                <w:rFonts w:ascii="Trebuchet MS" w:hAnsi="Trebuchet MS"/>
                <w:b/>
                <w:sz w:val="24"/>
                <w:szCs w:val="24"/>
              </w:rPr>
              <w:t>-</w:t>
            </w:r>
            <w:r w:rsidR="0094134C">
              <w:rPr>
                <w:rFonts w:ascii="Trebuchet MS" w:hAnsi="Trebuchet MS"/>
                <w:b/>
                <w:sz w:val="24"/>
                <w:szCs w:val="24"/>
              </w:rPr>
              <w:t>link către fişierul „</w:t>
            </w:r>
            <w:r w:rsidRPr="0022144F">
              <w:rPr>
                <w:rFonts w:ascii="Trebuchet MS" w:hAnsi="Trebuchet MS"/>
                <w:b/>
                <w:sz w:val="24"/>
                <w:szCs w:val="24"/>
              </w:rPr>
              <w:t>Tabel Explicativ Aplicare Norme</w:t>
            </w:r>
            <w:r w:rsidR="0094134C">
              <w:rPr>
                <w:rFonts w:ascii="Trebuchet MS" w:hAnsi="Trebuchet MS"/>
                <w:b/>
                <w:sz w:val="24"/>
                <w:szCs w:val="24"/>
              </w:rPr>
              <w:t>”</w:t>
            </w:r>
            <w:r w:rsidRPr="0022144F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</w:p>
          <w:p w:rsidR="007A320B" w:rsidRPr="0022144F" w:rsidRDefault="007A320B" w:rsidP="0031421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rebuchet MS" w:hAnsi="Trebuchet MS"/>
                <w:b/>
                <w:sz w:val="24"/>
                <w:szCs w:val="24"/>
              </w:rPr>
            </w:pPr>
            <w:r w:rsidRPr="0022144F">
              <w:rPr>
                <w:rFonts w:ascii="Trebuchet MS" w:hAnsi="Trebuchet MS"/>
                <w:b/>
                <w:sz w:val="24"/>
                <w:szCs w:val="24"/>
              </w:rPr>
              <w:t>-</w:t>
            </w:r>
            <w:r w:rsidR="0094134C">
              <w:rPr>
                <w:rFonts w:ascii="Trebuchet MS" w:hAnsi="Trebuchet MS"/>
                <w:b/>
                <w:sz w:val="24"/>
                <w:szCs w:val="24"/>
              </w:rPr>
              <w:t>link către fişierul „</w:t>
            </w:r>
            <w:r w:rsidR="0022144F" w:rsidRPr="0022144F">
              <w:rPr>
                <w:rFonts w:ascii="Trebuchet MS" w:hAnsi="Trebuchet MS" w:cs="Arial"/>
                <w:b/>
                <w:sz w:val="24"/>
                <w:szCs w:val="24"/>
              </w:rPr>
              <w:t>Hotărârea Guvernului  nr. 449/2016 din 22 iunie 2016</w:t>
            </w:r>
            <w:r w:rsidR="0094134C">
              <w:rPr>
                <w:rFonts w:ascii="Trebuchet MS" w:hAnsi="Trebuchet MS" w:cs="Arial"/>
                <w:b/>
                <w:sz w:val="24"/>
                <w:szCs w:val="24"/>
              </w:rPr>
              <w:t>”</w:t>
            </w:r>
          </w:p>
          <w:p w:rsidR="00427062" w:rsidRPr="0031421E" w:rsidRDefault="007A320B" w:rsidP="0031421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rebuchet MS" w:hAnsi="Trebuchet MS"/>
                <w:b/>
                <w:sz w:val="24"/>
                <w:szCs w:val="24"/>
              </w:rPr>
            </w:pPr>
            <w:r w:rsidRPr="0022144F">
              <w:rPr>
                <w:rFonts w:ascii="Trebuchet MS" w:hAnsi="Trebuchet MS"/>
                <w:b/>
                <w:sz w:val="24"/>
                <w:szCs w:val="24"/>
              </w:rPr>
              <w:t>-</w:t>
            </w:r>
            <w:r w:rsidR="0094134C">
              <w:rPr>
                <w:rFonts w:ascii="Trebuchet MS" w:hAnsi="Trebuchet MS"/>
                <w:b/>
                <w:sz w:val="24"/>
                <w:szCs w:val="24"/>
              </w:rPr>
              <w:t>link către fişierul „</w:t>
            </w:r>
            <w:r w:rsidR="0022144F" w:rsidRPr="0022144F">
              <w:rPr>
                <w:rFonts w:ascii="Trebuchet MS" w:hAnsi="Trebuchet MS"/>
                <w:b/>
                <w:sz w:val="24"/>
                <w:szCs w:val="24"/>
              </w:rPr>
              <w:t>Ordinul ministrului muncii, familiei, protecţiei sociale şi persoanelor vârstnice  nr. 1099/2016 din 23 iunie 2016</w:t>
            </w:r>
            <w:r w:rsidR="0094134C">
              <w:rPr>
                <w:rFonts w:ascii="Trebuchet MS" w:hAnsi="Trebuchet MS"/>
                <w:b/>
                <w:sz w:val="24"/>
                <w:szCs w:val="24"/>
              </w:rPr>
              <w:t>”</w:t>
            </w:r>
          </w:p>
        </w:tc>
      </w:tr>
    </w:tbl>
    <w:p w:rsidR="00427062" w:rsidRDefault="00427062"/>
    <w:p w:rsidR="0094134C" w:rsidRDefault="0094134C"/>
    <w:p w:rsidR="0094134C" w:rsidRPr="0094134C" w:rsidRDefault="0094134C">
      <w:pPr>
        <w:rPr>
          <w:rFonts w:ascii="Trebuchet MS" w:hAnsi="Trebuchet MS"/>
          <w:sz w:val="24"/>
          <w:szCs w:val="24"/>
        </w:rPr>
      </w:pPr>
    </w:p>
    <w:sectPr w:rsidR="0094134C" w:rsidRPr="0094134C" w:rsidSect="00427062">
      <w:pgSz w:w="12240" w:h="15840"/>
      <w:pgMar w:top="90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94CF7"/>
    <w:multiLevelType w:val="hybridMultilevel"/>
    <w:tmpl w:val="2EF84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062"/>
    <w:rsid w:val="000A49C8"/>
    <w:rsid w:val="00216496"/>
    <w:rsid w:val="0022144F"/>
    <w:rsid w:val="002460DA"/>
    <w:rsid w:val="0031421E"/>
    <w:rsid w:val="00425A1B"/>
    <w:rsid w:val="00427062"/>
    <w:rsid w:val="004C6D73"/>
    <w:rsid w:val="005437E0"/>
    <w:rsid w:val="0057316E"/>
    <w:rsid w:val="00625714"/>
    <w:rsid w:val="007A320B"/>
    <w:rsid w:val="007A5011"/>
    <w:rsid w:val="0094134C"/>
    <w:rsid w:val="00A031DA"/>
    <w:rsid w:val="00AC61E7"/>
    <w:rsid w:val="00AD373F"/>
    <w:rsid w:val="00DE4EC4"/>
    <w:rsid w:val="00E2796F"/>
    <w:rsid w:val="00EB6CDC"/>
    <w:rsid w:val="00F5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70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437E0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5437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031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70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437E0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5437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031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_icc@mmanpis.r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fanel</cp:lastModifiedBy>
  <cp:revision>2</cp:revision>
  <dcterms:created xsi:type="dcterms:W3CDTF">2020-04-07T05:48:00Z</dcterms:created>
  <dcterms:modified xsi:type="dcterms:W3CDTF">2020-04-07T05:48:00Z</dcterms:modified>
</cp:coreProperties>
</file>